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E" w:rsidRDefault="003E183E" w:rsidP="003E183E">
      <w:pPr>
        <w:pStyle w:val="Nagwek1"/>
        <w:shd w:val="clear" w:color="auto" w:fill="F5F5F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Przedmiotowy system oceniania z języka polskiego w kl. IV - VI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Podczas lekcji języka polskiego uczniowie są oceniani  w zakresie opanowania umiejętności czytania i pisania, połączonych z korzystaniem ze źródeł informacji oraz praktycznym wykorzystaniem wiedzy i umiejętności.</w:t>
      </w:r>
    </w:p>
    <w:p w:rsidR="003E183E" w:rsidRDefault="003E183E" w:rsidP="003E183E">
      <w:pPr>
        <w:jc w:val="both"/>
        <w:rPr>
          <w:sz w:val="20"/>
          <w:szCs w:val="20"/>
        </w:rPr>
      </w:pPr>
    </w:p>
    <w:p w:rsidR="003E183E" w:rsidRDefault="003E183E" w:rsidP="003E18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Otrzymują oceny za: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-czytanie ze zrozumieniem,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-czytanie z odpowiednią interpretacją tekstu,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-poprawne pisanie w określonej formie i na określony temat krótkich i długich tekstów ( w tym dyktand, sprawdzianów interpunkcyjnych),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-rozpoznawanie części mowy, części zdania środków artystycznego wyrazu w wierszach  (porównania, epitety, uosobienia),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-odrabianie pisemnych i ustnych zadań domowych,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-aktywny udział w zajęciach,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-czynną pracę w zespole</w:t>
      </w:r>
    </w:p>
    <w:p w:rsidR="003E183E" w:rsidRDefault="003E183E" w:rsidP="003E183E">
      <w:pPr>
        <w:rPr>
          <w:sz w:val="20"/>
          <w:szCs w:val="20"/>
        </w:rPr>
      </w:pPr>
    </w:p>
    <w:p w:rsidR="003E183E" w:rsidRDefault="003E183E" w:rsidP="003E18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Wiedza i umiejętności sprawdzane są podczas: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-kartkówek (organizowanych bez zapowiedzi i obejmujących materiał z ostatniej lekcji),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-sprawdzianów w formie pisemnej (organizowanych z poinformowaniem uczniów na tydzień przed planowanym sprawdzianem),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-oceny zadań wykonanych w domu.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-ustnych odpowiedzi podczas lekcji obejmujących materiał z ostatniej lekcji,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-ustnych i pisemnych odpowiedzi podczas lekcji, wykonania określonych ćwiczeń (praca na lekcji) obejmujących materiał bieżący,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-wykonywania określonych zadań w zespole.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-udzielanie odpowiedzi na pytania,</w:t>
      </w:r>
    </w:p>
    <w:p w:rsidR="003E183E" w:rsidRDefault="003E183E" w:rsidP="003E183E">
      <w:pPr>
        <w:jc w:val="both"/>
        <w:rPr>
          <w:sz w:val="20"/>
          <w:szCs w:val="20"/>
        </w:rPr>
      </w:pPr>
      <w:r>
        <w:rPr>
          <w:sz w:val="20"/>
          <w:szCs w:val="20"/>
        </w:rPr>
        <w:t>-wykonywania określonych ćwiczeń</w:t>
      </w:r>
    </w:p>
    <w:p w:rsidR="003E183E" w:rsidRDefault="003E183E" w:rsidP="0013545E">
      <w:pPr>
        <w:rPr>
          <w:b/>
          <w:color w:val="000000"/>
        </w:rPr>
      </w:pPr>
    </w:p>
    <w:p w:rsidR="003E183E" w:rsidRDefault="003E183E" w:rsidP="0013545E">
      <w:pPr>
        <w:rPr>
          <w:b/>
          <w:color w:val="000000"/>
        </w:rPr>
      </w:pP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b/>
          <w:color w:val="000000"/>
        </w:rPr>
        <w:t>KRYTERIA OCEN Z JĘZYKA POLSKIEGO W KLASIE V</w:t>
      </w:r>
      <w:r w:rsidRPr="00A5610F">
        <w:rPr>
          <w:b/>
          <w:color w:val="000000"/>
        </w:rPr>
        <w:br/>
      </w:r>
      <w:r w:rsidRPr="00A5610F">
        <w:rPr>
          <w:b/>
          <w:color w:val="000000"/>
        </w:rPr>
        <w:br/>
      </w:r>
      <w:r w:rsidRPr="00A5610F">
        <w:rPr>
          <w:b/>
          <w:color w:val="000000"/>
          <w:sz w:val="20"/>
          <w:szCs w:val="20"/>
        </w:rPr>
        <w:t>OCENĘ CELUJĄCĄ,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>otrzymuje uczeń , którego wiedza znacznie wykracza poza obowiązujący program nauczania.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  <w:t>- twórczo i samodzielnie rozwija własne uzdolnienia i zainteresowania,</w:t>
      </w:r>
      <w:r w:rsidRPr="00A5610F">
        <w:rPr>
          <w:color w:val="000000"/>
          <w:sz w:val="20"/>
          <w:szCs w:val="20"/>
        </w:rPr>
        <w:br/>
        <w:t>- proponuje rozwiązania oryginalne i wykraczające poza materiał programowy,</w:t>
      </w:r>
      <w:r w:rsidRPr="00A5610F">
        <w:rPr>
          <w:color w:val="000000"/>
          <w:sz w:val="20"/>
          <w:szCs w:val="20"/>
        </w:rPr>
        <w:br/>
        <w:t>- jego wypowiedzi ustne i pisemne są bezbłędne oraz cechują się dojrzałością myślenia,</w:t>
      </w:r>
      <w:r w:rsidRPr="00A5610F">
        <w:rPr>
          <w:color w:val="000000"/>
          <w:sz w:val="20"/>
          <w:szCs w:val="20"/>
        </w:rPr>
        <w:br/>
        <w:t>- nie powiela cudzych poglądów , potrafi krytycznie ustosunkować się do językowej ,</w:t>
      </w:r>
      <w:r w:rsidRPr="00A5610F">
        <w:rPr>
          <w:color w:val="000000"/>
          <w:sz w:val="20"/>
          <w:szCs w:val="20"/>
        </w:rPr>
        <w:br/>
        <w:t>- literackiej i kulturalnej rzeczywistości,</w:t>
      </w:r>
      <w:r w:rsidRPr="00A5610F">
        <w:rPr>
          <w:color w:val="000000"/>
          <w:sz w:val="20"/>
          <w:szCs w:val="20"/>
        </w:rPr>
        <w:br/>
        <w:t>- bierze udział i osiąga sukcesy w konkursach szkolnych, międzyszkolnych,</w:t>
      </w:r>
      <w:r w:rsidRPr="00A5610F">
        <w:rPr>
          <w:color w:val="000000"/>
          <w:sz w:val="20"/>
          <w:szCs w:val="20"/>
        </w:rPr>
        <w:br/>
        <w:t>- podejmuje działalność literacką lub kulturalną w różnych formach(</w:t>
      </w:r>
      <w:proofErr w:type="spellStart"/>
      <w:r w:rsidRPr="00A5610F">
        <w:rPr>
          <w:color w:val="000000"/>
          <w:sz w:val="20"/>
          <w:szCs w:val="20"/>
        </w:rPr>
        <w:t>np.udział</w:t>
      </w:r>
      <w:proofErr w:type="spellEnd"/>
      <w:r w:rsidRPr="00A5610F">
        <w:rPr>
          <w:color w:val="000000"/>
          <w:sz w:val="20"/>
          <w:szCs w:val="20"/>
        </w:rPr>
        <w:t xml:space="preserve"> w akademiach, inscenizacje teatralne itd.), prezentuje wysoki poziom merytoryczny oraz artystyczny,</w:t>
      </w:r>
      <w:r w:rsidRPr="00A5610F">
        <w:rPr>
          <w:color w:val="000000"/>
          <w:sz w:val="20"/>
          <w:szCs w:val="20"/>
        </w:rPr>
        <w:br/>
        <w:t>- wykazuje ponadprogramowe umiejętności w zakresie kształcenia literackiego i kulturalnego oraz nauki o języku.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  <w:u w:val="single"/>
        </w:rPr>
      </w:pPr>
      <w:r w:rsidRPr="00A5610F">
        <w:rPr>
          <w:b/>
          <w:color w:val="000000"/>
          <w:sz w:val="20"/>
          <w:szCs w:val="20"/>
        </w:rPr>
        <w:t>OCENĘ BARDZO DOBRĄ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>otrzymuje uczeń, który opanował pełny zakres wiadomości określony programem nauczania dla klasy V.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KSZTAŁCENIE LITERACKIE I JĘZYKOWE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wypowiedzi ustne i pisemne ucznia są całkowicie poprawne pod względem stylistyczno- językowym, ortograficznym, merytorycznym i logicznym,</w:t>
      </w:r>
      <w:r w:rsidRPr="00A5610F">
        <w:rPr>
          <w:color w:val="000000"/>
          <w:sz w:val="20"/>
          <w:szCs w:val="20"/>
        </w:rPr>
        <w:br/>
        <w:t>- doskonale potrafi posługiwać się poznanymi w klasie piątej formami wypowiedzi (sprawozdanie z wycieczki, spaceru, opis przedmiotu, wyglądu człowieka z elementami charakterystyki, list prywatny, zaproszenie),</w:t>
      </w:r>
      <w:r w:rsidRPr="00A5610F">
        <w:rPr>
          <w:color w:val="000000"/>
          <w:sz w:val="20"/>
          <w:szCs w:val="20"/>
        </w:rPr>
        <w:br/>
        <w:t>- podejmuje próby charakterystyki postaci,</w:t>
      </w:r>
      <w:r w:rsidRPr="00A5610F">
        <w:rPr>
          <w:color w:val="000000"/>
          <w:sz w:val="20"/>
          <w:szCs w:val="20"/>
        </w:rPr>
        <w:br/>
        <w:t>- samodzielnie sporządza notatki z czytanych lektur,</w:t>
      </w:r>
      <w:r w:rsidRPr="00A5610F">
        <w:rPr>
          <w:color w:val="000000"/>
          <w:sz w:val="20"/>
          <w:szCs w:val="20"/>
        </w:rPr>
        <w:br/>
        <w:t>- bezbłędnie układa plan odtwórczy lektury, plan kompozycyjny własnej wypowiedzi,</w:t>
      </w:r>
      <w:r w:rsidRPr="00A5610F">
        <w:rPr>
          <w:color w:val="000000"/>
          <w:sz w:val="20"/>
          <w:szCs w:val="20"/>
        </w:rPr>
        <w:br/>
        <w:t>- bardzo dobra znajomość przeczytanego tekstu pozwala na swobodne jego analizowanie, ocenę postępowania i poglądów bohatera: pisanie opowiadania twórczego z elementami opisu , z dialogiem,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lastRenderedPageBreak/>
        <w:t>- zwraca uwagę na problematykę moralną zawartą w poznanych lekturach,</w:t>
      </w:r>
      <w:r w:rsidRPr="00A5610F">
        <w:rPr>
          <w:color w:val="000000"/>
          <w:sz w:val="20"/>
          <w:szCs w:val="20"/>
        </w:rPr>
        <w:br/>
        <w:t>- biegle posługuje się „Słownikiem wyrazów obcych” , „Słownikiem ortograficznym”, „Słownikiem wyrazów bliskoznacznych”,</w:t>
      </w:r>
      <w:r w:rsidRPr="00A5610F">
        <w:rPr>
          <w:color w:val="000000"/>
          <w:sz w:val="20"/>
          <w:szCs w:val="20"/>
        </w:rPr>
        <w:br/>
        <w:t>- potrafi porównać cechy gatunkowe bajki i baśni,</w:t>
      </w:r>
      <w:r w:rsidRPr="00A5610F">
        <w:rPr>
          <w:color w:val="000000"/>
          <w:sz w:val="20"/>
          <w:szCs w:val="20"/>
        </w:rPr>
        <w:br/>
        <w:t>- analizuje utwór liryczny,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FLEKSJA I SKŁADNIA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wskazuje różnicę między formą osobową i nieosobową czasownika, między czasownikiem dokonanym i niedokonanym,</w:t>
      </w:r>
      <w:r w:rsidRPr="00A5610F">
        <w:rPr>
          <w:color w:val="000000"/>
          <w:sz w:val="20"/>
          <w:szCs w:val="20"/>
        </w:rPr>
        <w:br/>
        <w:t>- określa znaczenie trybów czasownika, biegle odmienia czasownik w trybie rozkazującym i przypuszczającym,</w:t>
      </w:r>
      <w:r w:rsidRPr="00A5610F">
        <w:rPr>
          <w:color w:val="000000"/>
          <w:sz w:val="20"/>
          <w:szCs w:val="20"/>
        </w:rPr>
        <w:br/>
        <w:t>- zna zasady pisowni „by” z czasownikiem,</w:t>
      </w:r>
      <w:r w:rsidRPr="00A5610F">
        <w:rPr>
          <w:color w:val="000000"/>
          <w:sz w:val="20"/>
          <w:szCs w:val="20"/>
        </w:rPr>
        <w:br/>
        <w:t>- w odmianie rzeczownika przez przypadki wyróżnia temat oboczny, oboczności,</w:t>
      </w:r>
      <w:r w:rsidRPr="00A5610F">
        <w:rPr>
          <w:color w:val="000000"/>
          <w:sz w:val="20"/>
          <w:szCs w:val="20"/>
        </w:rPr>
        <w:br/>
        <w:t>- określa rolę przyimków w zdaniu,</w:t>
      </w:r>
      <w:r w:rsidRPr="00A5610F">
        <w:rPr>
          <w:color w:val="000000"/>
          <w:sz w:val="20"/>
          <w:szCs w:val="20"/>
        </w:rPr>
        <w:br/>
        <w:t>- wskazuje podobieństwa i różnice między przymiotnikiem i przysłówkiem,</w:t>
      </w:r>
      <w:r w:rsidRPr="00A5610F">
        <w:rPr>
          <w:color w:val="000000"/>
          <w:sz w:val="20"/>
          <w:szCs w:val="20"/>
        </w:rPr>
        <w:br/>
        <w:t>- podaje poprawne formy liczebników,</w:t>
      </w:r>
      <w:r w:rsidRPr="00A5610F">
        <w:rPr>
          <w:color w:val="000000"/>
          <w:sz w:val="20"/>
          <w:szCs w:val="20"/>
        </w:rPr>
        <w:br/>
        <w:t>- klasyfikuje rodzaje wypowiedzeń , podaje ich przykłady,</w:t>
      </w:r>
      <w:r w:rsidRPr="00A5610F">
        <w:rPr>
          <w:color w:val="000000"/>
          <w:sz w:val="20"/>
          <w:szCs w:val="20"/>
        </w:rPr>
        <w:br/>
        <w:t>- wyróżnia w zdaniu zespoły składniowe i nazywa je,</w:t>
      </w:r>
      <w:r w:rsidRPr="00A5610F">
        <w:rPr>
          <w:color w:val="000000"/>
          <w:sz w:val="20"/>
          <w:szCs w:val="20"/>
        </w:rPr>
        <w:br/>
        <w:t>- nazywa części zdania, wskazuje sposób ich wyrażania,</w:t>
      </w:r>
      <w:r w:rsidRPr="00A5610F">
        <w:rPr>
          <w:color w:val="000000"/>
          <w:sz w:val="20"/>
          <w:szCs w:val="20"/>
        </w:rPr>
        <w:br/>
        <w:t>- układa zdania pojedyncze rozwinięte według podanego wykresu,</w:t>
      </w:r>
      <w:r w:rsidRPr="00A5610F">
        <w:rPr>
          <w:color w:val="000000"/>
          <w:sz w:val="20"/>
          <w:szCs w:val="20"/>
        </w:rPr>
        <w:br/>
        <w:t>- przeprowadza klasyfikację zdań złożonych,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FONETYKA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wskazuje różnicę między samogłoską i spółgłoską,</w:t>
      </w:r>
      <w:r w:rsidRPr="00A5610F">
        <w:rPr>
          <w:color w:val="000000"/>
          <w:sz w:val="20"/>
          <w:szCs w:val="20"/>
        </w:rPr>
        <w:br/>
        <w:t>- omawia zależność brzmienia głoski od ruchów i pozycji narządów mowy,</w:t>
      </w:r>
      <w:r w:rsidRPr="00A5610F">
        <w:rPr>
          <w:color w:val="000000"/>
          <w:sz w:val="20"/>
          <w:szCs w:val="20"/>
        </w:rPr>
        <w:br/>
        <w:t>- podaje zasady akcentowania wyrazów w języku polskim.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>OCENĘ DOBRĄ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który opanował wiadomości i umiejętności przewidziane podstawą programową oraz wybrane elementy przewidziane programem nauczania w </w:t>
      </w:r>
      <w:proofErr w:type="spellStart"/>
      <w:r w:rsidRPr="00A5610F">
        <w:rPr>
          <w:color w:val="000000"/>
          <w:sz w:val="20"/>
          <w:szCs w:val="20"/>
        </w:rPr>
        <w:t>kl.V</w:t>
      </w:r>
      <w:proofErr w:type="spellEnd"/>
      <w:r w:rsidRPr="00A5610F">
        <w:rPr>
          <w:color w:val="000000"/>
          <w:sz w:val="20"/>
          <w:szCs w:val="20"/>
        </w:rPr>
        <w:t>.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KSZTAŁCENIE LITERACKIE I JĘZYKOWE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czyta poprawnie stosując zasady prawidłowej intonacji i akcentowania,</w:t>
      </w:r>
      <w:r w:rsidRPr="00A5610F">
        <w:rPr>
          <w:color w:val="000000"/>
          <w:sz w:val="20"/>
          <w:szCs w:val="20"/>
        </w:rPr>
        <w:br/>
        <w:t>- jego wypowiedzi ustne i pisemne mogą zawierać jedynie nieliczne błędy językowo-stylistyczne , logiczne i ortograficzne.</w:t>
      </w:r>
      <w:r w:rsidRPr="00A5610F">
        <w:rPr>
          <w:color w:val="000000"/>
          <w:sz w:val="20"/>
          <w:szCs w:val="20"/>
        </w:rPr>
        <w:br/>
        <w:t>- potrafi samodzielnie poprawić większość własnych błędów,</w:t>
      </w:r>
      <w:r w:rsidRPr="00A5610F">
        <w:rPr>
          <w:color w:val="000000"/>
          <w:sz w:val="20"/>
          <w:szCs w:val="20"/>
        </w:rPr>
        <w:br/>
        <w:t>- podejmuje próby wypowiadania się w formach trudniejszych niż określone podstawą programową (opowiadanie twórcze, opis postaci z elementami charakterystyki),</w:t>
      </w:r>
      <w:r w:rsidRPr="00A5610F">
        <w:rPr>
          <w:color w:val="000000"/>
          <w:sz w:val="20"/>
          <w:szCs w:val="20"/>
        </w:rPr>
        <w:br/>
        <w:t>- w wypowiedziach próbuje oceniać i wartościować problemy, zjawiska dotyczące języka, literatury oraz kultury,</w:t>
      </w:r>
      <w:r w:rsidRPr="00A5610F">
        <w:rPr>
          <w:color w:val="000000"/>
          <w:sz w:val="20"/>
          <w:szCs w:val="20"/>
        </w:rPr>
        <w:br/>
        <w:t>- nazywa cechy gatunkowe mitu, legendy, bajki, noweli,</w:t>
      </w:r>
      <w:r w:rsidRPr="00A5610F">
        <w:rPr>
          <w:color w:val="000000"/>
          <w:sz w:val="20"/>
          <w:szCs w:val="20"/>
        </w:rPr>
        <w:br/>
        <w:t>- poprawnie sporządza plan ramowy i szczegółowy lektury,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FLEKSJA I SKŁADNIA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określa formę gramatyczną czasownika,</w:t>
      </w:r>
      <w:r w:rsidRPr="00A5610F">
        <w:rPr>
          <w:color w:val="000000"/>
          <w:sz w:val="20"/>
          <w:szCs w:val="20"/>
        </w:rPr>
        <w:br/>
        <w:t>- stosuje w zdaniu czasownik w formie osobowej i nieosobowej,</w:t>
      </w:r>
      <w:r w:rsidRPr="00A5610F">
        <w:rPr>
          <w:color w:val="000000"/>
          <w:sz w:val="20"/>
          <w:szCs w:val="20"/>
        </w:rPr>
        <w:br/>
        <w:t>- tworzy czasowniki dokonane od niedokonanych, wyróżnia cząstkę, za pomocą której tworzy ten czasownik,</w:t>
      </w:r>
      <w:r w:rsidRPr="00A5610F">
        <w:rPr>
          <w:color w:val="000000"/>
          <w:sz w:val="20"/>
          <w:szCs w:val="20"/>
        </w:rPr>
        <w:br/>
        <w:t>- poprawnie odmienia czasownik typu: umiem, rozumiem, idę,</w:t>
      </w:r>
      <w:r w:rsidRPr="00A5610F">
        <w:rPr>
          <w:color w:val="000000"/>
          <w:sz w:val="20"/>
          <w:szCs w:val="20"/>
        </w:rPr>
        <w:br/>
        <w:t>- omawia budowę form trybu rozkazującego i przypuszczającego,</w:t>
      </w:r>
      <w:r w:rsidRPr="00A5610F">
        <w:rPr>
          <w:color w:val="000000"/>
          <w:sz w:val="20"/>
          <w:szCs w:val="20"/>
        </w:rPr>
        <w:br/>
        <w:t>- wyjaśnia różnicę w odmianie podanych rzeczowników, wyodrębnia temat i końcówkę,</w:t>
      </w:r>
      <w:r w:rsidRPr="00A5610F">
        <w:rPr>
          <w:color w:val="000000"/>
          <w:sz w:val="20"/>
          <w:szCs w:val="20"/>
        </w:rPr>
        <w:br/>
        <w:t>- uzasadnia pisownię rzeczownika odwołując się do odmiany,</w:t>
      </w:r>
      <w:r w:rsidRPr="00A5610F">
        <w:rPr>
          <w:color w:val="000000"/>
          <w:sz w:val="20"/>
          <w:szCs w:val="20"/>
        </w:rPr>
        <w:br/>
        <w:t>- w zdaniu wskazuje przyimek i wyrażenia przyimkowe, nazywa ich rolę,</w:t>
      </w:r>
      <w:r w:rsidRPr="00A5610F">
        <w:rPr>
          <w:color w:val="000000"/>
          <w:sz w:val="20"/>
          <w:szCs w:val="20"/>
        </w:rPr>
        <w:br/>
        <w:t>- tworzy przysłówki od przymiotników, stosuje je w zdaniach i określa ich rolę,</w:t>
      </w:r>
      <w:r w:rsidRPr="00A5610F">
        <w:rPr>
          <w:color w:val="000000"/>
          <w:sz w:val="20"/>
          <w:szCs w:val="20"/>
        </w:rPr>
        <w:br/>
        <w:t>- określa formę gramatyczną przymiotnika z rzeczownikiem,</w:t>
      </w:r>
      <w:r w:rsidRPr="00A5610F">
        <w:rPr>
          <w:color w:val="000000"/>
          <w:sz w:val="20"/>
          <w:szCs w:val="20"/>
        </w:rPr>
        <w:br/>
        <w:t>- zastępuje słowem liczebniki podane cyfrą i odwrotnie,</w:t>
      </w:r>
      <w:r w:rsidRPr="00A5610F">
        <w:rPr>
          <w:color w:val="000000"/>
          <w:sz w:val="20"/>
          <w:szCs w:val="20"/>
        </w:rPr>
        <w:br/>
        <w:t>- stosuje w zdaniu liczebnik zbiorowy w odpowiednim przypadku,</w:t>
      </w:r>
      <w:r w:rsidRPr="00A5610F">
        <w:rPr>
          <w:color w:val="000000"/>
          <w:sz w:val="20"/>
          <w:szCs w:val="20"/>
        </w:rPr>
        <w:br/>
        <w:t>- przekształca zdanie w równoważnik zdania i odwrotnie,</w:t>
      </w:r>
      <w:r w:rsidRPr="00A5610F">
        <w:rPr>
          <w:color w:val="000000"/>
          <w:sz w:val="20"/>
          <w:szCs w:val="20"/>
        </w:rPr>
        <w:br/>
        <w:t>- podaje przykład współrzędnego i podrzędnego zespołu składniowego,</w:t>
      </w:r>
      <w:r w:rsidRPr="00A5610F">
        <w:rPr>
          <w:color w:val="000000"/>
          <w:sz w:val="20"/>
          <w:szCs w:val="20"/>
        </w:rPr>
        <w:br/>
        <w:t>- przedstawia za pomocą wykresu budowę zdania pojedynczego rozwiniętego(na łatwych przykładach)</w:t>
      </w:r>
      <w:r w:rsidRPr="00A5610F">
        <w:rPr>
          <w:color w:val="000000"/>
          <w:sz w:val="20"/>
          <w:szCs w:val="20"/>
        </w:rPr>
        <w:br/>
        <w:t>- przekształca zdanie pojedyncze w zdanie złożone i odwrotnie,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lastRenderedPageBreak/>
        <w:t>- układa zdanie złożone współrzędnie i podrzędnie,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FONETYKA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określa cechy głoski,</w:t>
      </w:r>
      <w:r w:rsidRPr="00A5610F">
        <w:rPr>
          <w:color w:val="000000"/>
          <w:sz w:val="20"/>
          <w:szCs w:val="20"/>
        </w:rPr>
        <w:br/>
        <w:t>- rozpoznaje wyrazy bezakcentowe,</w:t>
      </w:r>
      <w:r w:rsidRPr="00A5610F">
        <w:rPr>
          <w:color w:val="000000"/>
          <w:sz w:val="20"/>
          <w:szCs w:val="20"/>
        </w:rPr>
        <w:br/>
        <w:t>- poprawnie akcentuje wyrazy na 3 i 4 sylabie od końca.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</w:r>
      <w:r w:rsidRPr="00A5610F">
        <w:rPr>
          <w:b/>
          <w:color w:val="000000"/>
          <w:sz w:val="20"/>
          <w:szCs w:val="20"/>
        </w:rPr>
        <w:t>OCENĘ DOSTATECZNĄ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>otrzymuje uczeń, który w zakresie umożliwiającym postępy w dalszym uczeniu się opanował wiedzę i umiejętności zawarte w podstawie programowej dla klasy piątej.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KSZTAŁCENIE LITERACKIE I JĘZYKOWE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- w wypowiedziach ustnych i pisemnych na ogół przestrzega zasad poprawnościowych w zakresie budowy zdań , precyzyjnego stosowania poznanego słownictwa i ortografii,</w:t>
      </w:r>
      <w:r w:rsidRPr="00A5610F">
        <w:rPr>
          <w:color w:val="000000"/>
          <w:sz w:val="20"/>
          <w:szCs w:val="20"/>
        </w:rPr>
        <w:br/>
        <w:t>- w miarę samodzielnie wypowiada się w szkolnych formach pisemnych(opowiadanie odtwórcze z dialogiem, opis przedmiotu i postaci, sprawozdanie, list, zaproszenie),</w:t>
      </w:r>
      <w:r w:rsidRPr="00A5610F">
        <w:rPr>
          <w:color w:val="000000"/>
          <w:sz w:val="20"/>
          <w:szCs w:val="20"/>
        </w:rPr>
        <w:br/>
        <w:t>- opanował technikę poprawnego czytania i doskonali je pod względem dykcji, intonacji, akcentowania,</w:t>
      </w:r>
      <w:r w:rsidRPr="00A5610F">
        <w:rPr>
          <w:color w:val="000000"/>
          <w:sz w:val="20"/>
          <w:szCs w:val="20"/>
        </w:rPr>
        <w:br/>
        <w:t>- ma świadomość mechanizmów popełnianych błędów i potrafi je poprawić przy pomocy nauczyciela,</w:t>
      </w:r>
      <w:r w:rsidRPr="00A5610F">
        <w:rPr>
          <w:color w:val="000000"/>
          <w:sz w:val="20"/>
          <w:szCs w:val="20"/>
        </w:rPr>
        <w:br/>
        <w:t>- umie wymienić elementy świata przedstawionego (miejsce i czas akcji, bohaterów, wydarzeń),</w:t>
      </w:r>
      <w:r w:rsidRPr="00A5610F">
        <w:rPr>
          <w:color w:val="000000"/>
          <w:sz w:val="20"/>
          <w:szCs w:val="20"/>
        </w:rPr>
        <w:br/>
        <w:t>- odróżnia zdarzenia, postacie fantastyczne od realistycznych,</w:t>
      </w:r>
      <w:r w:rsidRPr="00A5610F">
        <w:rPr>
          <w:color w:val="000000"/>
          <w:sz w:val="20"/>
          <w:szCs w:val="20"/>
        </w:rPr>
        <w:br/>
        <w:t>- w utworze lirycznym wskazuje epitety, porównania, przenośnie,</w:t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FLEKSJA I SKŁADNIA</w:t>
      </w:r>
      <w:r w:rsidRPr="00A5610F">
        <w:rPr>
          <w:color w:val="000000"/>
          <w:sz w:val="20"/>
          <w:szCs w:val="20"/>
        </w:rPr>
        <w:br/>
        <w:t>- tworzy bezokolicznik od czasowników w formie osobowej i odwrotnie,</w:t>
      </w:r>
      <w:r w:rsidRPr="00A5610F">
        <w:rPr>
          <w:color w:val="000000"/>
          <w:sz w:val="20"/>
          <w:szCs w:val="20"/>
        </w:rPr>
        <w:br/>
        <w:t>- rozróżnia czasowniki dokonane i niedokonane,</w:t>
      </w:r>
      <w:r w:rsidRPr="00A5610F">
        <w:rPr>
          <w:color w:val="000000"/>
          <w:sz w:val="20"/>
          <w:szCs w:val="20"/>
        </w:rPr>
        <w:br/>
        <w:t>- odmienia czasowniki we wszystkich trybach (proste przykłady)</w:t>
      </w:r>
      <w:r w:rsidRPr="00A5610F">
        <w:rPr>
          <w:color w:val="000000"/>
          <w:sz w:val="20"/>
          <w:szCs w:val="20"/>
        </w:rPr>
        <w:br/>
        <w:t>- nazywa przypadki i pytania , które odpowiadają,</w:t>
      </w:r>
      <w:r w:rsidRPr="00A5610F">
        <w:rPr>
          <w:color w:val="000000"/>
          <w:sz w:val="20"/>
          <w:szCs w:val="20"/>
        </w:rPr>
        <w:br/>
        <w:t>- odmienia przez przypadki rzeczownik o prostej odmianie,</w:t>
      </w:r>
      <w:r w:rsidRPr="00A5610F">
        <w:rPr>
          <w:color w:val="000000"/>
          <w:sz w:val="20"/>
          <w:szCs w:val="20"/>
        </w:rPr>
        <w:br/>
        <w:t>- rozpoznaje czasownik w roli orzeczenia,</w:t>
      </w:r>
      <w:r w:rsidRPr="00A5610F">
        <w:rPr>
          <w:color w:val="000000"/>
          <w:sz w:val="20"/>
          <w:szCs w:val="20"/>
        </w:rPr>
        <w:br/>
        <w:t>- odmienia przymiotnik przez przypadki,</w:t>
      </w:r>
      <w:r w:rsidRPr="00A5610F">
        <w:rPr>
          <w:color w:val="000000"/>
          <w:sz w:val="20"/>
          <w:szCs w:val="20"/>
        </w:rPr>
        <w:br/>
        <w:t>- łączy przymiotnik z rzeczownikiem, odmienia je, określa przypadek, liczbę, rodzaj,</w:t>
      </w:r>
      <w:r w:rsidRPr="00A5610F">
        <w:rPr>
          <w:color w:val="000000"/>
          <w:sz w:val="20"/>
          <w:szCs w:val="20"/>
        </w:rPr>
        <w:br/>
        <w:t>- rozpoznaje w zdaniu liczebnik, określa przypadek liczebnika i rzeczownika,</w:t>
      </w:r>
      <w:r w:rsidRPr="00A5610F">
        <w:rPr>
          <w:color w:val="000000"/>
          <w:sz w:val="20"/>
          <w:szCs w:val="20"/>
        </w:rPr>
        <w:br/>
        <w:t>- rozróżnia zdanie i równoważnik zdania, podaje przykłady typów zdań,</w:t>
      </w:r>
      <w:r w:rsidRPr="00A5610F">
        <w:rPr>
          <w:color w:val="000000"/>
          <w:sz w:val="20"/>
          <w:szCs w:val="20"/>
        </w:rPr>
        <w:br/>
        <w:t>- łączy w zespoły składniowe wyrazy tworzące zdanie,</w:t>
      </w:r>
      <w:r w:rsidRPr="00A5610F">
        <w:rPr>
          <w:color w:val="000000"/>
          <w:sz w:val="20"/>
          <w:szCs w:val="20"/>
        </w:rPr>
        <w:br/>
        <w:t>- z podanych zdań pojedynczych tworzy zdanie złożone,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  <w:u w:val="single"/>
        </w:rPr>
        <w:t>FONETYKA</w:t>
      </w:r>
      <w:r w:rsidRPr="00A5610F">
        <w:rPr>
          <w:color w:val="000000"/>
          <w:sz w:val="20"/>
          <w:szCs w:val="20"/>
        </w:rPr>
        <w:br/>
        <w:t>dzieli wyraz na głoski,</w:t>
      </w:r>
      <w:r w:rsidRPr="00A5610F">
        <w:rPr>
          <w:color w:val="000000"/>
          <w:sz w:val="20"/>
          <w:szCs w:val="20"/>
        </w:rPr>
        <w:br/>
        <w:t>- odróżnia samogłoski od spółgłosek,</w:t>
      </w:r>
      <w:r w:rsidRPr="00A5610F">
        <w:rPr>
          <w:color w:val="000000"/>
          <w:sz w:val="20"/>
          <w:szCs w:val="20"/>
        </w:rPr>
        <w:br/>
        <w:t>- rozróżnia rodzaje głosek,</w:t>
      </w:r>
      <w:r w:rsidRPr="00A5610F">
        <w:rPr>
          <w:color w:val="000000"/>
          <w:sz w:val="20"/>
          <w:szCs w:val="20"/>
        </w:rPr>
        <w:br/>
        <w:t>- dzieli wyrazy na sylaby,</w:t>
      </w:r>
      <w:r w:rsidRPr="00A5610F">
        <w:rPr>
          <w:color w:val="000000"/>
          <w:sz w:val="20"/>
          <w:szCs w:val="20"/>
        </w:rPr>
        <w:br/>
        <w:t>- poprawnie akcentuje wyrazy na 2 sylabie od końca.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  <w:u w:val="single"/>
        </w:rPr>
        <w:t>OCENĘ DOPUSZCZAJĄCĄ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>otrzymuje uczeń , którego wiedza i umiejętności pozwalają na samodzielne lub przy pomocy nauczyciela wykonanie zadań o niewielkim stopniu trudności,</w:t>
      </w:r>
      <w:r w:rsidRPr="00A5610F">
        <w:rPr>
          <w:color w:val="000000"/>
          <w:sz w:val="20"/>
          <w:szCs w:val="20"/>
        </w:rPr>
        <w:br/>
        <w:t>- jego technika cichego i głośnego czytania pozwala na zrozumienie tekstu,</w:t>
      </w:r>
      <w:r w:rsidRPr="00A5610F">
        <w:rPr>
          <w:color w:val="000000"/>
          <w:sz w:val="20"/>
          <w:szCs w:val="20"/>
        </w:rPr>
        <w:br/>
        <w:t>- względna poprawność językowa i rzeczowa wypowiedzi ustnych świadczy o zrozumieniu przez niego analizowanego zagadnienia,</w:t>
      </w:r>
      <w:r w:rsidRPr="00A5610F">
        <w:rPr>
          <w:color w:val="000000"/>
          <w:sz w:val="20"/>
          <w:szCs w:val="20"/>
        </w:rPr>
        <w:br/>
        <w:t>- błędy językowo- stylistyczne , logiczne i ortograficzne popełniane w wypowiedziach pisemnych nie przekreślają wartości pracy i wysiłku jaki włożył w ich napisanie,</w:t>
      </w:r>
      <w:r w:rsidRPr="00A5610F">
        <w:rPr>
          <w:color w:val="000000"/>
          <w:sz w:val="20"/>
          <w:szCs w:val="20"/>
        </w:rPr>
        <w:br/>
        <w:t>- stopień opanowanych przez niego wiadomości pozwala na wykonanie zadań typowych o niewielkim stopniu trudności, samodzielnie lub przy pomocy nauczyciela,</w:t>
      </w:r>
      <w:r w:rsidRPr="00A5610F">
        <w:rPr>
          <w:color w:val="000000"/>
          <w:sz w:val="20"/>
          <w:szCs w:val="20"/>
        </w:rPr>
        <w:br/>
        <w:t>- rozróżnia części mowy,</w:t>
      </w:r>
      <w:r w:rsidRPr="00A5610F">
        <w:rPr>
          <w:color w:val="000000"/>
          <w:sz w:val="20"/>
          <w:szCs w:val="20"/>
        </w:rPr>
        <w:br/>
        <w:t>- wskazuje podmiot , orzeczenie i określenia,</w:t>
      </w:r>
      <w:r w:rsidRPr="00A5610F">
        <w:rPr>
          <w:color w:val="000000"/>
          <w:sz w:val="20"/>
          <w:szCs w:val="20"/>
        </w:rPr>
        <w:br/>
        <w:t>- odmienia rzeczownik i przymiotnik przez przypadki,</w:t>
      </w:r>
      <w:r w:rsidRPr="00A5610F">
        <w:rPr>
          <w:color w:val="000000"/>
          <w:sz w:val="20"/>
          <w:szCs w:val="20"/>
        </w:rPr>
        <w:br/>
        <w:t>- odmienia czasownik przez osoby, liczby, czasy, tryby,</w:t>
      </w:r>
      <w:r w:rsidRPr="00A5610F">
        <w:rPr>
          <w:color w:val="000000"/>
          <w:sz w:val="20"/>
          <w:szCs w:val="20"/>
        </w:rPr>
        <w:br/>
        <w:t>- odróżnia zdanie od równoważnika zdania, zdanie pojedyncze od złożonego,</w:t>
      </w:r>
      <w:r w:rsidRPr="00A5610F">
        <w:rPr>
          <w:color w:val="000000"/>
          <w:sz w:val="20"/>
          <w:szCs w:val="20"/>
        </w:rPr>
        <w:br/>
        <w:t>- wyróżnia głoski, litery, sylaby w podanym wyrazie,</w:t>
      </w:r>
      <w:r w:rsidRPr="00A5610F">
        <w:rPr>
          <w:color w:val="000000"/>
          <w:sz w:val="20"/>
          <w:szCs w:val="20"/>
        </w:rPr>
        <w:br/>
        <w:t>- poprawnie pisze wyrazy poznane na lekcjach ortografii(65/50%) oraz zna podstawowe zasady ortograficzne,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lastRenderedPageBreak/>
        <w:br/>
      </w:r>
      <w:r w:rsidRPr="00A5610F">
        <w:rPr>
          <w:color w:val="000000"/>
          <w:sz w:val="20"/>
          <w:szCs w:val="20"/>
          <w:u w:val="single"/>
        </w:rPr>
        <w:t>OCENĘ NIEDOSTATECZNĄ</w:t>
      </w:r>
      <w:r w:rsidRPr="00A5610F">
        <w:rPr>
          <w:color w:val="000000"/>
          <w:sz w:val="20"/>
          <w:szCs w:val="20"/>
        </w:rPr>
        <w:br/>
        <w:t>otrzymuje uczeń, który:</w:t>
      </w:r>
      <w:r w:rsidRPr="00A5610F">
        <w:rPr>
          <w:color w:val="000000"/>
          <w:sz w:val="20"/>
          <w:szCs w:val="20"/>
        </w:rPr>
        <w:br/>
        <w:t>- nie opanował podstawowych wiadomości z fleksji, składni, słownictwa, ortografii, w zakresie redagowania poznanych form wypowiedzi oraz elementarnych wiadomości z zakresu budowy i analizy utworu literackiego, przewidzianych podstawą programową w klasie piątej,</w:t>
      </w:r>
      <w:r w:rsidRPr="00A5610F">
        <w:rPr>
          <w:color w:val="000000"/>
          <w:sz w:val="20"/>
          <w:szCs w:val="20"/>
        </w:rPr>
        <w:br/>
        <w:t>- nie opanował techniki głośnego i cichego czytania nawet w stopniu dopuszczającym,</w:t>
      </w:r>
      <w:r w:rsidRPr="00A5610F">
        <w:rPr>
          <w:color w:val="000000"/>
          <w:sz w:val="20"/>
          <w:szCs w:val="20"/>
        </w:rPr>
        <w:br/>
        <w:t>- jego wypowiedzi nie są poprawne pod względem językowym i rzeczowym,</w:t>
      </w:r>
      <w:r w:rsidRPr="00A5610F">
        <w:rPr>
          <w:color w:val="000000"/>
          <w:sz w:val="20"/>
          <w:szCs w:val="20"/>
        </w:rPr>
        <w:br/>
        <w:t>- w wypowiedziach pisemnych nie przestrzega reguł ortograficznych,</w:t>
      </w:r>
      <w:r w:rsidRPr="00A5610F">
        <w:rPr>
          <w:color w:val="000000"/>
          <w:sz w:val="20"/>
          <w:szCs w:val="20"/>
        </w:rPr>
        <w:br/>
        <w:t>- nawet przy pomocy nauczyciela nie jest w stanie rozwiązać zagadnienia o elementarnym stopniu trudności.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br/>
      </w:r>
    </w:p>
    <w:p w:rsidR="0013545E" w:rsidRPr="00A5610F" w:rsidRDefault="0013545E" w:rsidP="0013545E">
      <w:pPr>
        <w:rPr>
          <w:color w:val="000000"/>
          <w:sz w:val="20"/>
          <w:szCs w:val="20"/>
        </w:rPr>
      </w:pPr>
    </w:p>
    <w:p w:rsidR="0013545E" w:rsidRPr="00A5610F" w:rsidRDefault="0013545E" w:rsidP="0013545E">
      <w:pPr>
        <w:rPr>
          <w:color w:val="000000"/>
          <w:sz w:val="20"/>
          <w:szCs w:val="20"/>
        </w:rPr>
      </w:pPr>
    </w:p>
    <w:p w:rsidR="0013545E" w:rsidRPr="00A5610F" w:rsidRDefault="0013545E" w:rsidP="0013545E">
      <w:pPr>
        <w:rPr>
          <w:color w:val="000000"/>
          <w:sz w:val="20"/>
          <w:szCs w:val="20"/>
        </w:rPr>
      </w:pPr>
    </w:p>
    <w:p w:rsidR="0013545E" w:rsidRPr="00A5610F" w:rsidRDefault="0013545E" w:rsidP="0013545E">
      <w:pPr>
        <w:rPr>
          <w:color w:val="000000"/>
          <w:sz w:val="20"/>
          <w:szCs w:val="20"/>
        </w:rPr>
      </w:pPr>
    </w:p>
    <w:p w:rsidR="0013545E" w:rsidRDefault="0013545E" w:rsidP="0013545E">
      <w:pPr>
        <w:rPr>
          <w:color w:val="000000"/>
          <w:sz w:val="20"/>
          <w:szCs w:val="20"/>
        </w:rPr>
      </w:pPr>
    </w:p>
    <w:p w:rsidR="0013545E" w:rsidRDefault="0013545E" w:rsidP="0013545E">
      <w:pPr>
        <w:rPr>
          <w:color w:val="000000"/>
          <w:sz w:val="20"/>
          <w:szCs w:val="20"/>
        </w:rPr>
      </w:pPr>
    </w:p>
    <w:p w:rsidR="0013545E" w:rsidRDefault="0013545E" w:rsidP="0013545E">
      <w:pPr>
        <w:rPr>
          <w:color w:val="000000"/>
          <w:sz w:val="20"/>
          <w:szCs w:val="20"/>
        </w:rPr>
      </w:pPr>
    </w:p>
    <w:p w:rsidR="0013545E" w:rsidRDefault="0013545E" w:rsidP="0013545E">
      <w:pPr>
        <w:rPr>
          <w:color w:val="000000"/>
          <w:sz w:val="20"/>
          <w:szCs w:val="20"/>
        </w:rPr>
      </w:pPr>
    </w:p>
    <w:p w:rsidR="0013545E" w:rsidRDefault="0013545E" w:rsidP="0013545E">
      <w:pPr>
        <w:rPr>
          <w:color w:val="000000"/>
          <w:sz w:val="20"/>
          <w:szCs w:val="20"/>
        </w:rPr>
      </w:pPr>
    </w:p>
    <w:p w:rsidR="0065062D" w:rsidRDefault="0065062D"/>
    <w:sectPr w:rsidR="0065062D" w:rsidSect="0065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45E"/>
    <w:rsid w:val="0013545E"/>
    <w:rsid w:val="003E183E"/>
    <w:rsid w:val="0065062D"/>
    <w:rsid w:val="00A8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83E"/>
    <w:pPr>
      <w:pBdr>
        <w:bottom w:val="single" w:sz="12" w:space="6" w:color="D4E1C7"/>
      </w:pBdr>
      <w:spacing w:after="360"/>
      <w:jc w:val="center"/>
      <w:outlineLvl w:val="0"/>
    </w:pPr>
    <w:rPr>
      <w:rFonts w:ascii="Verdana" w:hAnsi="Verdana"/>
      <w:kern w:val="36"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83E"/>
    <w:rPr>
      <w:rFonts w:ascii="Verdana" w:eastAsia="Times New Roman" w:hAnsi="Verdana" w:cs="Times New Roman"/>
      <w:kern w:val="36"/>
      <w:sz w:val="34"/>
      <w:szCs w:val="3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8590</Characters>
  <Application>Microsoft Office Word</Application>
  <DocSecurity>0</DocSecurity>
  <Lines>71</Lines>
  <Paragraphs>20</Paragraphs>
  <ScaleCrop>false</ScaleCrop>
  <Company>trans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2015-09-24T11:41:00Z</dcterms:created>
  <dcterms:modified xsi:type="dcterms:W3CDTF">2015-09-24T11:44:00Z</dcterms:modified>
</cp:coreProperties>
</file>